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18F" w:rsidRDefault="00EC5D95">
      <w:pPr>
        <w:rPr>
          <w:b/>
          <w:sz w:val="28"/>
          <w:szCs w:val="28"/>
        </w:rPr>
      </w:pPr>
      <w:r>
        <w:rPr>
          <w:b/>
          <w:sz w:val="28"/>
          <w:szCs w:val="28"/>
        </w:rPr>
        <w:t>Coron</w:t>
      </w:r>
      <w:r w:rsidR="000B2852">
        <w:rPr>
          <w:b/>
          <w:sz w:val="28"/>
          <w:szCs w:val="28"/>
        </w:rPr>
        <w:t>a-</w:t>
      </w:r>
      <w:r w:rsidR="00ED118F">
        <w:rPr>
          <w:b/>
          <w:sz w:val="28"/>
          <w:szCs w:val="28"/>
        </w:rPr>
        <w:t xml:space="preserve">Selbsttestung </w:t>
      </w:r>
      <w:r w:rsidR="000B2852">
        <w:rPr>
          <w:b/>
          <w:sz w:val="28"/>
          <w:szCs w:val="28"/>
        </w:rPr>
        <w:t>an Schulen</w:t>
      </w:r>
    </w:p>
    <w:p w:rsidR="00ED118F" w:rsidRDefault="00ED118F">
      <w:pPr>
        <w:rPr>
          <w:b/>
          <w:sz w:val="28"/>
          <w:szCs w:val="28"/>
        </w:rPr>
      </w:pPr>
    </w:p>
    <w:p w:rsidR="00851EFC" w:rsidRDefault="00ED118F">
      <w:pPr>
        <w:rPr>
          <w:b/>
          <w:sz w:val="28"/>
          <w:szCs w:val="28"/>
        </w:rPr>
      </w:pPr>
      <w:r w:rsidRPr="00ED118F">
        <w:rPr>
          <w:b/>
          <w:sz w:val="28"/>
          <w:szCs w:val="28"/>
        </w:rPr>
        <w:t>Info</w:t>
      </w:r>
      <w:r w:rsidR="00C20691">
        <w:rPr>
          <w:b/>
          <w:sz w:val="28"/>
          <w:szCs w:val="28"/>
        </w:rPr>
        <w:t>rmation</w:t>
      </w:r>
      <w:r w:rsidRPr="00ED118F">
        <w:rPr>
          <w:b/>
          <w:sz w:val="28"/>
          <w:szCs w:val="28"/>
        </w:rPr>
        <w:t xml:space="preserve"> für </w:t>
      </w:r>
      <w:r w:rsidR="009F13D6">
        <w:rPr>
          <w:b/>
          <w:sz w:val="28"/>
          <w:szCs w:val="28"/>
        </w:rPr>
        <w:t>Beschäftigte an Schulen</w:t>
      </w:r>
      <w:r w:rsidR="000B2852">
        <w:rPr>
          <w:b/>
          <w:sz w:val="28"/>
          <w:szCs w:val="28"/>
        </w:rPr>
        <w:t xml:space="preserve"> </w:t>
      </w:r>
    </w:p>
    <w:p w:rsidR="00ED118F" w:rsidRDefault="00ED118F">
      <w:pPr>
        <w:rPr>
          <w:b/>
          <w:sz w:val="28"/>
          <w:szCs w:val="28"/>
        </w:rPr>
      </w:pPr>
    </w:p>
    <w:p w:rsidR="00603EEC" w:rsidRDefault="00ED118F" w:rsidP="00603EEC">
      <w:pPr>
        <w:rPr>
          <w:sz w:val="24"/>
          <w:szCs w:val="24"/>
        </w:rPr>
      </w:pPr>
      <w:r w:rsidRPr="00FA65DC">
        <w:rPr>
          <w:sz w:val="24"/>
          <w:szCs w:val="24"/>
        </w:rPr>
        <w:t xml:space="preserve">Liebe </w:t>
      </w:r>
      <w:r w:rsidR="009F13D6">
        <w:rPr>
          <w:sz w:val="24"/>
          <w:szCs w:val="24"/>
        </w:rPr>
        <w:t>Kolleginnen und Kollegen</w:t>
      </w:r>
      <w:r w:rsidRPr="00FA65DC">
        <w:rPr>
          <w:sz w:val="24"/>
          <w:szCs w:val="24"/>
        </w:rPr>
        <w:t>,</w:t>
      </w:r>
    </w:p>
    <w:p w:rsidR="00603EEC" w:rsidRDefault="00603EEC" w:rsidP="00603EEC">
      <w:pPr>
        <w:rPr>
          <w:sz w:val="24"/>
          <w:szCs w:val="24"/>
        </w:rPr>
      </w:pPr>
    </w:p>
    <w:p w:rsidR="00421BC4" w:rsidRPr="00C075B1" w:rsidRDefault="00E536BA" w:rsidP="00C075B1">
      <w:pPr>
        <w:jc w:val="both"/>
        <w:rPr>
          <w:sz w:val="24"/>
          <w:szCs w:val="24"/>
        </w:rPr>
      </w:pPr>
      <w:r>
        <w:rPr>
          <w:sz w:val="24"/>
          <w:szCs w:val="24"/>
        </w:rPr>
        <w:t>d</w:t>
      </w:r>
      <w:r w:rsidR="00421BC4" w:rsidRPr="00C075B1">
        <w:rPr>
          <w:sz w:val="24"/>
          <w:szCs w:val="24"/>
        </w:rPr>
        <w:t xml:space="preserve">ie Einführung von Selbsttests an Schulen stellt ein weiteres Instrument dar, die Sicherheit an Schulen zu erhöhen. </w:t>
      </w:r>
    </w:p>
    <w:p w:rsidR="00421BC4" w:rsidRPr="00C075B1" w:rsidRDefault="00421BC4" w:rsidP="00C075B1">
      <w:pPr>
        <w:jc w:val="both"/>
        <w:rPr>
          <w:sz w:val="24"/>
          <w:szCs w:val="24"/>
        </w:rPr>
      </w:pPr>
      <w:r w:rsidRPr="00C075B1">
        <w:rPr>
          <w:sz w:val="24"/>
          <w:szCs w:val="24"/>
        </w:rPr>
        <w:t>Corona-</w:t>
      </w:r>
      <w:r w:rsidR="00EB68AA">
        <w:rPr>
          <w:sz w:val="24"/>
          <w:szCs w:val="24"/>
        </w:rPr>
        <w:t>Selbstt</w:t>
      </w:r>
      <w:r w:rsidRPr="00C075B1">
        <w:rPr>
          <w:sz w:val="24"/>
          <w:szCs w:val="24"/>
        </w:rPr>
        <w:t>ests können von der Testperson selbstständig und ohne medizinische Fachkenntnisse, jedoch streng nach der Anleitung durchgeführt werden. So können im Idealfall Personen, die sich bereits mit dem Corona-Virus infiziert haben und noch keine typischen Symptome zeigen, durch einen positiven Laientest frühzeitig erkannt werden. Bei Vorliegen eines positiven Testergebnisses können unverzüglich Schutzmaßnahmen ergriffen werden und somit eine Verbreitung der möglichen Infektion in der Gemeinschaftseinrichtung Schule verhindert werden.</w:t>
      </w:r>
    </w:p>
    <w:p w:rsidR="00421BC4" w:rsidRDefault="00421BC4" w:rsidP="00421BC4">
      <w:pPr>
        <w:pStyle w:val="grund"/>
        <w:rPr>
          <w:rFonts w:cs="Times New Roman"/>
        </w:rPr>
      </w:pPr>
    </w:p>
    <w:p w:rsidR="00ED118F" w:rsidRDefault="00ED118F" w:rsidP="00ED118F">
      <w:pPr>
        <w:jc w:val="both"/>
        <w:rPr>
          <w:sz w:val="24"/>
          <w:szCs w:val="24"/>
        </w:rPr>
      </w:pPr>
      <w:r>
        <w:rPr>
          <w:sz w:val="24"/>
          <w:szCs w:val="24"/>
        </w:rPr>
        <w:t xml:space="preserve">Die Selbsttestungen sollen in Niedersachsen einmal pro Woche </w:t>
      </w:r>
      <w:r w:rsidR="000B2852">
        <w:rPr>
          <w:sz w:val="24"/>
          <w:szCs w:val="24"/>
        </w:rPr>
        <w:t xml:space="preserve">von </w:t>
      </w:r>
      <w:r w:rsidR="009F13D6">
        <w:rPr>
          <w:sz w:val="24"/>
          <w:szCs w:val="24"/>
        </w:rPr>
        <w:t xml:space="preserve">allen an Schule </w:t>
      </w:r>
      <w:r w:rsidR="00421BC4">
        <w:rPr>
          <w:sz w:val="24"/>
          <w:szCs w:val="24"/>
        </w:rPr>
        <w:t xml:space="preserve">tätigen </w:t>
      </w:r>
      <w:r w:rsidR="009F13D6">
        <w:rPr>
          <w:sz w:val="24"/>
          <w:szCs w:val="24"/>
        </w:rPr>
        <w:t xml:space="preserve">Beschäftigten </w:t>
      </w:r>
      <w:r w:rsidR="000B2852">
        <w:rPr>
          <w:sz w:val="24"/>
          <w:szCs w:val="24"/>
        </w:rPr>
        <w:t xml:space="preserve">durchgeführt </w:t>
      </w:r>
      <w:r>
        <w:rPr>
          <w:sz w:val="24"/>
          <w:szCs w:val="24"/>
        </w:rPr>
        <w:t xml:space="preserve">werden. </w:t>
      </w:r>
    </w:p>
    <w:p w:rsidR="00421BC4" w:rsidRDefault="00421BC4" w:rsidP="00ED118F">
      <w:pPr>
        <w:jc w:val="both"/>
        <w:rPr>
          <w:sz w:val="24"/>
          <w:szCs w:val="24"/>
        </w:rPr>
      </w:pPr>
    </w:p>
    <w:p w:rsidR="00FA65DC" w:rsidRDefault="00ED118F" w:rsidP="00ED118F">
      <w:pPr>
        <w:jc w:val="both"/>
        <w:rPr>
          <w:sz w:val="24"/>
          <w:szCs w:val="24"/>
        </w:rPr>
      </w:pPr>
      <w:r>
        <w:rPr>
          <w:sz w:val="24"/>
          <w:szCs w:val="24"/>
        </w:rPr>
        <w:t xml:space="preserve">Die Selbsttestung </w:t>
      </w:r>
      <w:r w:rsidR="00E536BA">
        <w:rPr>
          <w:sz w:val="24"/>
          <w:szCs w:val="24"/>
        </w:rPr>
        <w:t xml:space="preserve">der Beschäftigten </w:t>
      </w:r>
      <w:r w:rsidR="009F13D6">
        <w:rPr>
          <w:sz w:val="24"/>
          <w:szCs w:val="24"/>
        </w:rPr>
        <w:t>soll</w:t>
      </w:r>
      <w:r w:rsidR="00421BC4">
        <w:rPr>
          <w:sz w:val="24"/>
          <w:szCs w:val="24"/>
        </w:rPr>
        <w:t xml:space="preserve"> </w:t>
      </w:r>
      <w:r w:rsidR="00E536BA">
        <w:rPr>
          <w:sz w:val="24"/>
          <w:szCs w:val="24"/>
        </w:rPr>
        <w:t>möglichst auf die Tage</w:t>
      </w:r>
      <w:r w:rsidR="00421BC4">
        <w:rPr>
          <w:sz w:val="24"/>
          <w:szCs w:val="24"/>
        </w:rPr>
        <w:t xml:space="preserve"> </w:t>
      </w:r>
      <w:r w:rsidR="00E536BA">
        <w:rPr>
          <w:sz w:val="24"/>
          <w:szCs w:val="24"/>
        </w:rPr>
        <w:t xml:space="preserve">Montag, Dienstag und Mittwoch verteilt werden und </w:t>
      </w:r>
      <w:r w:rsidR="00421BC4">
        <w:rPr>
          <w:sz w:val="24"/>
          <w:szCs w:val="24"/>
        </w:rPr>
        <w:t xml:space="preserve">vor Beginn </w:t>
      </w:r>
      <w:r w:rsidR="00E536BA">
        <w:rPr>
          <w:sz w:val="24"/>
          <w:szCs w:val="24"/>
        </w:rPr>
        <w:t xml:space="preserve">des </w:t>
      </w:r>
      <w:r w:rsidR="001647C8">
        <w:rPr>
          <w:sz w:val="24"/>
          <w:szCs w:val="24"/>
        </w:rPr>
        <w:t>Unterrichts</w:t>
      </w:r>
      <w:r w:rsidR="00421BC4">
        <w:rPr>
          <w:sz w:val="24"/>
          <w:szCs w:val="24"/>
        </w:rPr>
        <w:t xml:space="preserve"> durchgeführt werden</w:t>
      </w:r>
      <w:r w:rsidR="00E3769F">
        <w:rPr>
          <w:sz w:val="24"/>
          <w:szCs w:val="24"/>
        </w:rPr>
        <w:t>.</w:t>
      </w:r>
      <w:r w:rsidR="00E536BA">
        <w:rPr>
          <w:sz w:val="24"/>
          <w:szCs w:val="24"/>
        </w:rPr>
        <w:t xml:space="preserve"> </w:t>
      </w:r>
    </w:p>
    <w:p w:rsidR="00421BC4" w:rsidRDefault="00ED118F" w:rsidP="00ED118F">
      <w:pPr>
        <w:jc w:val="both"/>
        <w:rPr>
          <w:sz w:val="24"/>
          <w:szCs w:val="24"/>
        </w:rPr>
      </w:pPr>
      <w:r w:rsidRPr="00FA65DC">
        <w:rPr>
          <w:sz w:val="24"/>
          <w:szCs w:val="24"/>
        </w:rPr>
        <w:t xml:space="preserve">Die Voraussetzung </w:t>
      </w:r>
      <w:r w:rsidR="00421BC4">
        <w:rPr>
          <w:sz w:val="24"/>
          <w:szCs w:val="24"/>
        </w:rPr>
        <w:t xml:space="preserve">für </w:t>
      </w:r>
      <w:r w:rsidR="00E3769F">
        <w:rPr>
          <w:sz w:val="24"/>
          <w:szCs w:val="24"/>
        </w:rPr>
        <w:t>die</w:t>
      </w:r>
      <w:r w:rsidRPr="00FA65DC">
        <w:rPr>
          <w:sz w:val="24"/>
          <w:szCs w:val="24"/>
        </w:rPr>
        <w:t xml:space="preserve"> Teilnahme </w:t>
      </w:r>
      <w:r w:rsidR="000B2852">
        <w:rPr>
          <w:sz w:val="24"/>
          <w:szCs w:val="24"/>
        </w:rPr>
        <w:t xml:space="preserve">vor den Osterferien </w:t>
      </w:r>
      <w:r>
        <w:rPr>
          <w:sz w:val="24"/>
          <w:szCs w:val="24"/>
        </w:rPr>
        <w:t>ist Ihre schriftliche Einverständniserklärung. Das entsprec</w:t>
      </w:r>
      <w:r w:rsidR="00603EEC">
        <w:rPr>
          <w:sz w:val="24"/>
          <w:szCs w:val="24"/>
        </w:rPr>
        <w:t xml:space="preserve">hende Formular erhalten Sie </w:t>
      </w:r>
      <w:r w:rsidR="00421BC4">
        <w:rPr>
          <w:sz w:val="24"/>
          <w:szCs w:val="24"/>
        </w:rPr>
        <w:t>in der beigefügten Anlage. Bitte füllen Sie diese</w:t>
      </w:r>
      <w:r w:rsidR="00E3769F">
        <w:rPr>
          <w:sz w:val="24"/>
          <w:szCs w:val="24"/>
        </w:rPr>
        <w:t>s Formular</w:t>
      </w:r>
      <w:r w:rsidR="00421BC4">
        <w:rPr>
          <w:sz w:val="24"/>
          <w:szCs w:val="24"/>
        </w:rPr>
        <w:t xml:space="preserve"> aus und geben Sie </w:t>
      </w:r>
      <w:r w:rsidR="00E3769F">
        <w:rPr>
          <w:sz w:val="24"/>
          <w:szCs w:val="24"/>
        </w:rPr>
        <w:t>es unterzeichnet</w:t>
      </w:r>
      <w:r w:rsidR="00421BC4">
        <w:rPr>
          <w:sz w:val="24"/>
          <w:szCs w:val="24"/>
        </w:rPr>
        <w:t xml:space="preserve"> zeitnah bei Ihrer Schulleitung ab. </w:t>
      </w:r>
      <w:r>
        <w:rPr>
          <w:sz w:val="24"/>
          <w:szCs w:val="24"/>
        </w:rPr>
        <w:t xml:space="preserve"> Nur bei Vorlage dieser Erklärung dürfen Sie an der Selbsttestung </w:t>
      </w:r>
      <w:r w:rsidR="000B2852">
        <w:rPr>
          <w:sz w:val="24"/>
          <w:szCs w:val="24"/>
        </w:rPr>
        <w:t xml:space="preserve">vor den Osterferien </w:t>
      </w:r>
      <w:r>
        <w:rPr>
          <w:sz w:val="24"/>
          <w:szCs w:val="24"/>
        </w:rPr>
        <w:t xml:space="preserve">teilnehmen. </w:t>
      </w:r>
    </w:p>
    <w:p w:rsidR="00421BC4" w:rsidRDefault="00421BC4" w:rsidP="00ED118F">
      <w:pPr>
        <w:jc w:val="both"/>
        <w:rPr>
          <w:sz w:val="24"/>
          <w:szCs w:val="24"/>
        </w:rPr>
      </w:pPr>
    </w:p>
    <w:p w:rsidR="00ED118F" w:rsidRDefault="00C30526" w:rsidP="00ED118F">
      <w:pPr>
        <w:jc w:val="both"/>
        <w:rPr>
          <w:sz w:val="24"/>
          <w:szCs w:val="24"/>
        </w:rPr>
      </w:pPr>
      <w:r>
        <w:rPr>
          <w:sz w:val="24"/>
          <w:szCs w:val="24"/>
        </w:rPr>
        <w:t>J</w:t>
      </w:r>
      <w:r w:rsidR="00FA65DC">
        <w:rPr>
          <w:sz w:val="24"/>
          <w:szCs w:val="24"/>
        </w:rPr>
        <w:t>ede</w:t>
      </w:r>
      <w:r>
        <w:rPr>
          <w:sz w:val="24"/>
          <w:szCs w:val="24"/>
        </w:rPr>
        <w:t>r</w:t>
      </w:r>
      <w:r w:rsidR="00FA65DC">
        <w:rPr>
          <w:sz w:val="24"/>
          <w:szCs w:val="24"/>
        </w:rPr>
        <w:t xml:space="preserve"> </w:t>
      </w:r>
      <w:r w:rsidR="00EB68AA">
        <w:rPr>
          <w:sz w:val="24"/>
          <w:szCs w:val="24"/>
        </w:rPr>
        <w:t xml:space="preserve">und jede </w:t>
      </w:r>
      <w:r>
        <w:rPr>
          <w:sz w:val="24"/>
          <w:szCs w:val="24"/>
        </w:rPr>
        <w:t>Beschäftigte</w:t>
      </w:r>
      <w:r w:rsidR="00ED118F">
        <w:rPr>
          <w:sz w:val="24"/>
          <w:szCs w:val="24"/>
        </w:rPr>
        <w:t xml:space="preserve"> </w:t>
      </w:r>
      <w:r>
        <w:rPr>
          <w:sz w:val="24"/>
          <w:szCs w:val="24"/>
        </w:rPr>
        <w:t xml:space="preserve">führt </w:t>
      </w:r>
      <w:r w:rsidR="00ED118F">
        <w:rPr>
          <w:sz w:val="24"/>
          <w:szCs w:val="24"/>
        </w:rPr>
        <w:t>den Selbsttest bei sich</w:t>
      </w:r>
      <w:r w:rsidR="00421BC4">
        <w:rPr>
          <w:sz w:val="24"/>
          <w:szCs w:val="24"/>
        </w:rPr>
        <w:t xml:space="preserve"> selbst</w:t>
      </w:r>
      <w:r w:rsidR="00ED118F">
        <w:rPr>
          <w:sz w:val="24"/>
          <w:szCs w:val="24"/>
        </w:rPr>
        <w:t xml:space="preserve"> durch.</w:t>
      </w:r>
      <w:r w:rsidR="00E3769F">
        <w:rPr>
          <w:sz w:val="24"/>
          <w:szCs w:val="24"/>
        </w:rPr>
        <w:t xml:space="preserve"> Weitere Hinweise zur Durchführung erhalten Sie </w:t>
      </w:r>
      <w:r w:rsidR="00E536BA">
        <w:rPr>
          <w:sz w:val="24"/>
          <w:szCs w:val="24"/>
        </w:rPr>
        <w:t>auf einem gesonderten Dokument</w:t>
      </w:r>
      <w:r w:rsidR="00E3769F">
        <w:rPr>
          <w:sz w:val="24"/>
          <w:szCs w:val="24"/>
        </w:rPr>
        <w:t>.</w:t>
      </w:r>
      <w:r w:rsidR="00ED118F">
        <w:rPr>
          <w:sz w:val="24"/>
          <w:szCs w:val="24"/>
        </w:rPr>
        <w:t xml:space="preserve"> Die Selbsttestergebnisse werden </w:t>
      </w:r>
      <w:r w:rsidR="009F13D6">
        <w:rPr>
          <w:sz w:val="24"/>
          <w:szCs w:val="24"/>
        </w:rPr>
        <w:t>eigenverantwortlich</w:t>
      </w:r>
      <w:r w:rsidR="00ED118F">
        <w:rPr>
          <w:sz w:val="24"/>
          <w:szCs w:val="24"/>
        </w:rPr>
        <w:t xml:space="preserve"> abgelesen</w:t>
      </w:r>
      <w:r w:rsidR="00421BC4">
        <w:rPr>
          <w:sz w:val="24"/>
          <w:szCs w:val="24"/>
        </w:rPr>
        <w:t xml:space="preserve">. </w:t>
      </w:r>
    </w:p>
    <w:p w:rsidR="00ED118F" w:rsidRDefault="00ED118F" w:rsidP="00ED118F">
      <w:pPr>
        <w:jc w:val="both"/>
        <w:rPr>
          <w:sz w:val="24"/>
          <w:szCs w:val="24"/>
        </w:rPr>
      </w:pPr>
      <w:r>
        <w:rPr>
          <w:sz w:val="24"/>
          <w:szCs w:val="24"/>
        </w:rPr>
        <w:t xml:space="preserve">Sollte die Selbsttestung </w:t>
      </w:r>
      <w:r w:rsidR="00E3769F">
        <w:rPr>
          <w:sz w:val="24"/>
          <w:szCs w:val="24"/>
        </w:rPr>
        <w:t>für Sie</w:t>
      </w:r>
      <w:r w:rsidR="00603EEC">
        <w:rPr>
          <w:sz w:val="24"/>
          <w:szCs w:val="24"/>
        </w:rPr>
        <w:t xml:space="preserve"> </w:t>
      </w:r>
      <w:r>
        <w:rPr>
          <w:sz w:val="24"/>
          <w:szCs w:val="24"/>
        </w:rPr>
        <w:t xml:space="preserve">ein positives Ergebnis ergeben haben, </w:t>
      </w:r>
      <w:r w:rsidR="00421BC4">
        <w:rPr>
          <w:sz w:val="24"/>
          <w:szCs w:val="24"/>
        </w:rPr>
        <w:t xml:space="preserve">ist eine unverzügliche Meldung bei Ihrer Schulleitung erforderlich. Anschließend </w:t>
      </w:r>
      <w:r>
        <w:rPr>
          <w:sz w:val="24"/>
          <w:szCs w:val="24"/>
        </w:rPr>
        <w:t xml:space="preserve">müssen Sie sich </w:t>
      </w:r>
      <w:r w:rsidR="00C30526">
        <w:rPr>
          <w:sz w:val="24"/>
          <w:szCs w:val="24"/>
        </w:rPr>
        <w:t xml:space="preserve">sofort </w:t>
      </w:r>
      <w:r>
        <w:rPr>
          <w:sz w:val="24"/>
          <w:szCs w:val="24"/>
        </w:rPr>
        <w:t xml:space="preserve">zur weiteren Abklärung </w:t>
      </w:r>
      <w:r w:rsidR="00603EEC">
        <w:rPr>
          <w:sz w:val="24"/>
          <w:szCs w:val="24"/>
        </w:rPr>
        <w:t xml:space="preserve">des Verdachts </w:t>
      </w:r>
      <w:r>
        <w:rPr>
          <w:sz w:val="24"/>
          <w:szCs w:val="24"/>
        </w:rPr>
        <w:t>in ärztliche Behandlung</w:t>
      </w:r>
      <w:r w:rsidR="00603EEC">
        <w:rPr>
          <w:sz w:val="24"/>
          <w:szCs w:val="24"/>
        </w:rPr>
        <w:t xml:space="preserve"> bzw. in ein</w:t>
      </w:r>
      <w:r w:rsidR="00FA65DC">
        <w:rPr>
          <w:sz w:val="24"/>
          <w:szCs w:val="24"/>
        </w:rPr>
        <w:t xml:space="preserve"> </w:t>
      </w:r>
      <w:r w:rsidRPr="00603EEC">
        <w:rPr>
          <w:sz w:val="24"/>
          <w:szCs w:val="24"/>
        </w:rPr>
        <w:t>S</w:t>
      </w:r>
      <w:r w:rsidR="00603EEC" w:rsidRPr="00603EEC">
        <w:rPr>
          <w:sz w:val="24"/>
          <w:szCs w:val="24"/>
        </w:rPr>
        <w:t>chnell</w:t>
      </w:r>
      <w:r w:rsidRPr="00603EEC">
        <w:rPr>
          <w:sz w:val="24"/>
          <w:szCs w:val="24"/>
        </w:rPr>
        <w:t>testzent</w:t>
      </w:r>
      <w:r>
        <w:rPr>
          <w:sz w:val="24"/>
          <w:szCs w:val="24"/>
        </w:rPr>
        <w:t xml:space="preserve">rum </w:t>
      </w:r>
      <w:r w:rsidR="00E3769F">
        <w:rPr>
          <w:sz w:val="24"/>
          <w:szCs w:val="24"/>
        </w:rPr>
        <w:t xml:space="preserve">und in Absonderung </w:t>
      </w:r>
      <w:r>
        <w:rPr>
          <w:sz w:val="24"/>
          <w:szCs w:val="24"/>
        </w:rPr>
        <w:t>begeben. Sie erhalten dazu von der Schul</w:t>
      </w:r>
      <w:r w:rsidR="009F13D6">
        <w:rPr>
          <w:sz w:val="24"/>
          <w:szCs w:val="24"/>
        </w:rPr>
        <w:t>leitung</w:t>
      </w:r>
      <w:r>
        <w:rPr>
          <w:sz w:val="24"/>
          <w:szCs w:val="24"/>
        </w:rPr>
        <w:t xml:space="preserve"> entsprechende Informationen. Erst nach Klärung </w:t>
      </w:r>
      <w:r w:rsidR="00BC51B7">
        <w:rPr>
          <w:sz w:val="24"/>
          <w:szCs w:val="24"/>
        </w:rPr>
        <w:t xml:space="preserve">des Verdachts </w:t>
      </w:r>
      <w:r>
        <w:rPr>
          <w:sz w:val="24"/>
          <w:szCs w:val="24"/>
        </w:rPr>
        <w:t>durch einen PCR-Test kann entschieden werden</w:t>
      </w:r>
      <w:r w:rsidR="00421BC4">
        <w:rPr>
          <w:sz w:val="24"/>
          <w:szCs w:val="24"/>
        </w:rPr>
        <w:t>,</w:t>
      </w:r>
      <w:r>
        <w:rPr>
          <w:sz w:val="24"/>
          <w:szCs w:val="24"/>
        </w:rPr>
        <w:t xml:space="preserve"> wann </w:t>
      </w:r>
      <w:r w:rsidR="009F13D6">
        <w:rPr>
          <w:sz w:val="24"/>
          <w:szCs w:val="24"/>
        </w:rPr>
        <w:t>Sie wieder</w:t>
      </w:r>
      <w:r>
        <w:rPr>
          <w:sz w:val="24"/>
          <w:szCs w:val="24"/>
        </w:rPr>
        <w:t xml:space="preserve"> in Präsen</w:t>
      </w:r>
      <w:r w:rsidR="00FA65DC">
        <w:rPr>
          <w:sz w:val="24"/>
          <w:szCs w:val="24"/>
        </w:rPr>
        <w:t>z</w:t>
      </w:r>
      <w:r>
        <w:rPr>
          <w:sz w:val="24"/>
          <w:szCs w:val="24"/>
        </w:rPr>
        <w:t xml:space="preserve"> </w:t>
      </w:r>
      <w:r w:rsidR="009F13D6">
        <w:rPr>
          <w:sz w:val="24"/>
          <w:szCs w:val="24"/>
        </w:rPr>
        <w:t>an der Schule tätig sein können</w:t>
      </w:r>
      <w:r>
        <w:rPr>
          <w:sz w:val="24"/>
          <w:szCs w:val="24"/>
        </w:rPr>
        <w:t>.</w:t>
      </w:r>
    </w:p>
    <w:p w:rsidR="008C16D3" w:rsidRDefault="008C16D3" w:rsidP="00ED118F">
      <w:pPr>
        <w:jc w:val="both"/>
        <w:rPr>
          <w:sz w:val="24"/>
          <w:szCs w:val="24"/>
        </w:rPr>
      </w:pPr>
    </w:p>
    <w:p w:rsidR="00421BC4" w:rsidRDefault="008C16D3" w:rsidP="00ED118F">
      <w:pPr>
        <w:jc w:val="both"/>
        <w:rPr>
          <w:sz w:val="24"/>
          <w:szCs w:val="24"/>
        </w:rPr>
      </w:pPr>
      <w:r w:rsidRPr="008C16D3">
        <w:rPr>
          <w:sz w:val="24"/>
          <w:szCs w:val="24"/>
        </w:rPr>
        <w:t>Es ist beabsichtigt, die Selbsttestungen na</w:t>
      </w:r>
      <w:r>
        <w:rPr>
          <w:sz w:val="24"/>
          <w:szCs w:val="24"/>
        </w:rPr>
        <w:t>ch den Osterferien fortzusetzen</w:t>
      </w:r>
      <w:r w:rsidRPr="008C16D3">
        <w:rPr>
          <w:sz w:val="24"/>
          <w:szCs w:val="24"/>
        </w:rPr>
        <w:t>.</w:t>
      </w:r>
    </w:p>
    <w:p w:rsidR="008C16D3" w:rsidRDefault="008C16D3" w:rsidP="00ED118F">
      <w:pPr>
        <w:jc w:val="both"/>
        <w:rPr>
          <w:sz w:val="24"/>
          <w:szCs w:val="24"/>
        </w:rPr>
      </w:pPr>
    </w:p>
    <w:p w:rsidR="00ED118F" w:rsidRDefault="00034663" w:rsidP="00ED118F">
      <w:pPr>
        <w:jc w:val="both"/>
        <w:rPr>
          <w:sz w:val="24"/>
          <w:szCs w:val="24"/>
        </w:rPr>
      </w:pPr>
      <w:r>
        <w:rPr>
          <w:sz w:val="24"/>
          <w:szCs w:val="24"/>
        </w:rPr>
        <w:t xml:space="preserve">Mit Ihrer Teilnahme tragen Sie entscheidend zur </w:t>
      </w:r>
      <w:r w:rsidR="00BC51B7">
        <w:rPr>
          <w:sz w:val="24"/>
          <w:szCs w:val="24"/>
        </w:rPr>
        <w:t>Verbesserung des Infektionsschutzes</w:t>
      </w:r>
      <w:r w:rsidR="00E3769F">
        <w:rPr>
          <w:sz w:val="24"/>
          <w:szCs w:val="24"/>
        </w:rPr>
        <w:t>,</w:t>
      </w:r>
      <w:r>
        <w:rPr>
          <w:sz w:val="24"/>
          <w:szCs w:val="24"/>
        </w:rPr>
        <w:t xml:space="preserve"> zur</w:t>
      </w:r>
      <w:r w:rsidR="00BC51B7">
        <w:rPr>
          <w:sz w:val="24"/>
          <w:szCs w:val="24"/>
        </w:rPr>
        <w:t xml:space="preserve"> </w:t>
      </w:r>
      <w:r w:rsidR="00ED118F">
        <w:rPr>
          <w:sz w:val="24"/>
          <w:szCs w:val="24"/>
        </w:rPr>
        <w:t>Stärkung der Schulgemeinschaft</w:t>
      </w:r>
      <w:r w:rsidR="00FA65DC">
        <w:rPr>
          <w:sz w:val="24"/>
          <w:szCs w:val="24"/>
        </w:rPr>
        <w:t xml:space="preserve"> </w:t>
      </w:r>
      <w:r>
        <w:rPr>
          <w:sz w:val="24"/>
          <w:szCs w:val="24"/>
        </w:rPr>
        <w:t>und damit zur</w:t>
      </w:r>
      <w:r w:rsidR="00ED118F">
        <w:rPr>
          <w:sz w:val="24"/>
          <w:szCs w:val="24"/>
        </w:rPr>
        <w:t xml:space="preserve"> Verlässlichkeit der geöffneten Schulen </w:t>
      </w:r>
      <w:r>
        <w:rPr>
          <w:sz w:val="24"/>
          <w:szCs w:val="24"/>
        </w:rPr>
        <w:t>bei</w:t>
      </w:r>
      <w:r w:rsidR="00ED118F">
        <w:rPr>
          <w:sz w:val="24"/>
          <w:szCs w:val="24"/>
        </w:rPr>
        <w:t xml:space="preserve">. </w:t>
      </w:r>
    </w:p>
    <w:p w:rsidR="00034663" w:rsidRDefault="00034663" w:rsidP="00ED118F">
      <w:pPr>
        <w:jc w:val="both"/>
        <w:rPr>
          <w:sz w:val="24"/>
          <w:szCs w:val="24"/>
        </w:rPr>
      </w:pPr>
    </w:p>
    <w:p w:rsidR="00034663" w:rsidRDefault="00034663" w:rsidP="00ED118F">
      <w:pPr>
        <w:jc w:val="both"/>
        <w:rPr>
          <w:sz w:val="24"/>
          <w:szCs w:val="24"/>
        </w:rPr>
      </w:pPr>
      <w:r>
        <w:rPr>
          <w:sz w:val="24"/>
          <w:szCs w:val="24"/>
        </w:rPr>
        <w:t>Vielen Dank im Voraus!</w:t>
      </w:r>
    </w:p>
    <w:p w:rsidR="00ED118F" w:rsidRDefault="00ED118F" w:rsidP="00ED118F">
      <w:pPr>
        <w:jc w:val="both"/>
        <w:rPr>
          <w:sz w:val="24"/>
          <w:szCs w:val="24"/>
        </w:rPr>
      </w:pPr>
    </w:p>
    <w:p w:rsidR="00ED118F" w:rsidRPr="00ED118F" w:rsidRDefault="00ED118F">
      <w:bookmarkStart w:id="0" w:name="_GoBack"/>
      <w:bookmarkEnd w:id="0"/>
    </w:p>
    <w:sectPr w:rsidR="00ED118F" w:rsidRPr="00ED11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8F"/>
    <w:rsid w:val="00034663"/>
    <w:rsid w:val="000B2852"/>
    <w:rsid w:val="000D1A57"/>
    <w:rsid w:val="001062BB"/>
    <w:rsid w:val="001647C8"/>
    <w:rsid w:val="00282191"/>
    <w:rsid w:val="002925C2"/>
    <w:rsid w:val="00421BC4"/>
    <w:rsid w:val="00441C9D"/>
    <w:rsid w:val="005917A3"/>
    <w:rsid w:val="005C12DA"/>
    <w:rsid w:val="00603EEC"/>
    <w:rsid w:val="006A034C"/>
    <w:rsid w:val="00851EFC"/>
    <w:rsid w:val="0089729F"/>
    <w:rsid w:val="008C16D3"/>
    <w:rsid w:val="009317C7"/>
    <w:rsid w:val="00957682"/>
    <w:rsid w:val="009A6FCE"/>
    <w:rsid w:val="009F13D6"/>
    <w:rsid w:val="00BC51B7"/>
    <w:rsid w:val="00C075B1"/>
    <w:rsid w:val="00C20691"/>
    <w:rsid w:val="00C30526"/>
    <w:rsid w:val="00E3769F"/>
    <w:rsid w:val="00E536BA"/>
    <w:rsid w:val="00EB68AA"/>
    <w:rsid w:val="00EC40F8"/>
    <w:rsid w:val="00EC5D95"/>
    <w:rsid w:val="00ED118F"/>
    <w:rsid w:val="00F469FC"/>
    <w:rsid w:val="00FA65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B5EAD-3B3C-4B0B-86E2-CBF576E8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469FC"/>
    <w:rPr>
      <w:sz w:val="16"/>
      <w:szCs w:val="16"/>
    </w:rPr>
  </w:style>
  <w:style w:type="paragraph" w:styleId="Kommentartext">
    <w:name w:val="annotation text"/>
    <w:basedOn w:val="Standard"/>
    <w:link w:val="KommentartextZchn"/>
    <w:uiPriority w:val="99"/>
    <w:semiHidden/>
    <w:unhideWhenUsed/>
    <w:rsid w:val="00F469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69FC"/>
    <w:rPr>
      <w:sz w:val="20"/>
      <w:szCs w:val="20"/>
    </w:rPr>
  </w:style>
  <w:style w:type="paragraph" w:styleId="Kommentarthema">
    <w:name w:val="annotation subject"/>
    <w:basedOn w:val="Kommentartext"/>
    <w:next w:val="Kommentartext"/>
    <w:link w:val="KommentarthemaZchn"/>
    <w:uiPriority w:val="99"/>
    <w:semiHidden/>
    <w:unhideWhenUsed/>
    <w:rsid w:val="00F469FC"/>
    <w:rPr>
      <w:b/>
      <w:bCs/>
    </w:rPr>
  </w:style>
  <w:style w:type="character" w:customStyle="1" w:styleId="KommentarthemaZchn">
    <w:name w:val="Kommentarthema Zchn"/>
    <w:basedOn w:val="KommentartextZchn"/>
    <w:link w:val="Kommentarthema"/>
    <w:uiPriority w:val="99"/>
    <w:semiHidden/>
    <w:rsid w:val="00F469FC"/>
    <w:rPr>
      <w:b/>
      <w:bCs/>
      <w:sz w:val="20"/>
      <w:szCs w:val="20"/>
    </w:rPr>
  </w:style>
  <w:style w:type="paragraph" w:styleId="Sprechblasentext">
    <w:name w:val="Balloon Text"/>
    <w:basedOn w:val="Standard"/>
    <w:link w:val="SprechblasentextZchn"/>
    <w:uiPriority w:val="99"/>
    <w:semiHidden/>
    <w:unhideWhenUsed/>
    <w:rsid w:val="00F469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69FC"/>
    <w:rPr>
      <w:rFonts w:ascii="Segoe UI" w:hAnsi="Segoe UI" w:cs="Segoe UI"/>
      <w:sz w:val="18"/>
      <w:szCs w:val="18"/>
    </w:rPr>
  </w:style>
  <w:style w:type="character" w:customStyle="1" w:styleId="grundZchn">
    <w:name w:val="grund Zchn"/>
    <w:link w:val="grund"/>
    <w:locked/>
    <w:rsid w:val="00421BC4"/>
    <w:rPr>
      <w:rFonts w:ascii="Arial" w:hAnsi="Arial" w:cs="Arial"/>
      <w:sz w:val="18"/>
    </w:rPr>
  </w:style>
  <w:style w:type="paragraph" w:customStyle="1" w:styleId="grund">
    <w:name w:val="grund"/>
    <w:basedOn w:val="Standard"/>
    <w:link w:val="grundZchn"/>
    <w:qFormat/>
    <w:rsid w:val="00421BC4"/>
    <w:pPr>
      <w:spacing w:after="120" w:line="220" w:lineRule="exact"/>
      <w:jc w:val="both"/>
    </w:pPr>
    <w:rPr>
      <w:rFonts w:ascii="Arial" w:hAnsi="Arial" w:cs="Arial"/>
      <w:sz w:val="18"/>
    </w:rPr>
  </w:style>
  <w:style w:type="paragraph" w:customStyle="1" w:styleId="Frage">
    <w:name w:val="Frage"/>
    <w:basedOn w:val="Standard"/>
    <w:next w:val="grund"/>
    <w:qFormat/>
    <w:rsid w:val="00421BC4"/>
    <w:pPr>
      <w:spacing w:after="120" w:line="220" w:lineRule="exact"/>
      <w:ind w:left="425" w:hanging="425"/>
      <w:jc w:val="both"/>
    </w:pPr>
    <w:rPr>
      <w:rFonts w:ascii="Arial" w:eastAsia="Times New Roman" w:hAnsi="Arial" w:cs="Times New Roman"/>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2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Diane (MK)</dc:creator>
  <cp:keywords/>
  <dc:description/>
  <cp:lastModifiedBy>Diefenbach, Alexander (MK)</cp:lastModifiedBy>
  <cp:revision>5</cp:revision>
  <dcterms:created xsi:type="dcterms:W3CDTF">2021-03-16T09:09:00Z</dcterms:created>
  <dcterms:modified xsi:type="dcterms:W3CDTF">2021-03-16T11:39:00Z</dcterms:modified>
</cp:coreProperties>
</file>